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4D79" w:rsidRDefault="009F4D79" w:rsidP="009F4D79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</w:rPr>
      </w:pPr>
      <w:r>
        <w:rPr>
          <w:rStyle w:val="Forte"/>
          <w:color w:val="000000"/>
        </w:rPr>
        <w:t>ANEXO VI </w:t>
      </w:r>
      <w:r>
        <w:rPr>
          <w:b/>
          <w:bCs/>
          <w:color w:val="000000"/>
        </w:rPr>
        <w:t>—</w:t>
      </w:r>
      <w:r>
        <w:rPr>
          <w:rStyle w:val="Forte"/>
          <w:color w:val="000000"/>
        </w:rPr>
        <w:t> A</w:t>
      </w:r>
      <w:r>
        <w:rPr>
          <w:b/>
          <w:bCs/>
          <w:color w:val="000000"/>
        </w:rPr>
        <w:t>TRIBUIÇ</w:t>
      </w:r>
      <w:r w:rsidR="009059D6">
        <w:rPr>
          <w:b/>
          <w:bCs/>
          <w:color w:val="000000"/>
        </w:rPr>
        <w:t>ÕES</w:t>
      </w:r>
      <w:bookmarkStart w:id="0" w:name="_GoBack"/>
      <w:bookmarkEnd w:id="0"/>
      <w:r>
        <w:rPr>
          <w:b/>
          <w:bCs/>
          <w:color w:val="000000"/>
        </w:rPr>
        <w:t> </w:t>
      </w:r>
    </w:p>
    <w:p w:rsidR="009F4D79" w:rsidRDefault="009F4D79" w:rsidP="009F4D7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:rsidR="009F4D79" w:rsidRDefault="009F4D79" w:rsidP="009059D6">
      <w:pPr>
        <w:pStyle w:val="NormalWeb"/>
        <w:jc w:val="both"/>
        <w:rPr>
          <w:color w:val="000000"/>
          <w:sz w:val="21"/>
          <w:szCs w:val="21"/>
        </w:rPr>
      </w:pPr>
      <w:r>
        <w:rPr>
          <w:rStyle w:val="Forte"/>
          <w:color w:val="000000"/>
          <w:sz w:val="21"/>
          <w:szCs w:val="21"/>
        </w:rPr>
        <w:t>1. Ao Professor cabe</w:t>
      </w:r>
      <w:r>
        <w:rPr>
          <w:color w:val="000000"/>
          <w:sz w:val="21"/>
          <w:szCs w:val="21"/>
        </w:rPr>
        <w:t>: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I - </w:t>
      </w:r>
      <w:proofErr w:type="gramStart"/>
      <w:r>
        <w:rPr>
          <w:color w:val="000000"/>
        </w:rPr>
        <w:t>planejar</w:t>
      </w:r>
      <w:proofErr w:type="gramEnd"/>
      <w:r>
        <w:rPr>
          <w:color w:val="000000"/>
        </w:rPr>
        <w:t xml:space="preserve"> as aulas e atividades didáticas e ministrá-las aos beneficiários da Bolsa-Formação;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II - </w:t>
      </w:r>
      <w:proofErr w:type="gramStart"/>
      <w:r>
        <w:rPr>
          <w:color w:val="000000"/>
        </w:rPr>
        <w:t>adequar</w:t>
      </w:r>
      <w:proofErr w:type="gramEnd"/>
      <w:r>
        <w:rPr>
          <w:color w:val="000000"/>
        </w:rPr>
        <w:t xml:space="preserve"> a oferta dos cursos às necessidades específicas do público-alvo;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III - elaborar apostila e adequar conteúdos, materiais didáticos, mídias e bibliografia às necessidades dos estudantes;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IV - </w:t>
      </w:r>
      <w:proofErr w:type="gramStart"/>
      <w:r>
        <w:rPr>
          <w:color w:val="000000"/>
        </w:rPr>
        <w:t>propiciar</w:t>
      </w:r>
      <w:proofErr w:type="gramEnd"/>
      <w:r>
        <w:rPr>
          <w:color w:val="000000"/>
        </w:rPr>
        <w:t xml:space="preserve"> espaço de acolhimento e debate com os estudantes;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V - </w:t>
      </w:r>
      <w:proofErr w:type="gramStart"/>
      <w:r>
        <w:rPr>
          <w:color w:val="000000"/>
        </w:rPr>
        <w:t>avaliar</w:t>
      </w:r>
      <w:proofErr w:type="gramEnd"/>
      <w:r>
        <w:rPr>
          <w:color w:val="000000"/>
        </w:rPr>
        <w:t xml:space="preserve"> o desempenho dos estudantes;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VI - </w:t>
      </w:r>
      <w:proofErr w:type="gramStart"/>
      <w:r>
        <w:rPr>
          <w:color w:val="000000"/>
        </w:rPr>
        <w:t>participar</w:t>
      </w:r>
      <w:proofErr w:type="gramEnd"/>
      <w:r>
        <w:rPr>
          <w:color w:val="000000"/>
        </w:rPr>
        <w:t xml:space="preserve"> dos encontros de coordenação promovidos pelos coordenadores geral e adjuntos.</w:t>
      </w:r>
    </w:p>
    <w:p w:rsidR="009059D6" w:rsidRDefault="009059D6" w:rsidP="009059D6">
      <w:pPr>
        <w:pStyle w:val="NormalWeb"/>
        <w:jc w:val="both"/>
        <w:rPr>
          <w:color w:val="000000"/>
          <w:sz w:val="21"/>
          <w:szCs w:val="21"/>
        </w:rPr>
      </w:pPr>
    </w:p>
    <w:p w:rsidR="009F4D79" w:rsidRDefault="009F4D79" w:rsidP="009059D6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Além das atribuições específicas enumeradas no item I, todos os profissionais aprovados por meio deste edital devem: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VII - participar de capacitação a ser ofertada, seja online, presencial ou mista, antes e/ou depois do início do efetivo exercício da função para qual foi selecionado, em datas, horários e locais a serem definido pelo </w:t>
      </w:r>
      <w:proofErr w:type="spellStart"/>
      <w:r>
        <w:rPr>
          <w:color w:val="000000"/>
        </w:rPr>
        <w:t>supervisore</w:t>
      </w:r>
      <w:proofErr w:type="spellEnd"/>
      <w:r>
        <w:rPr>
          <w:color w:val="000000"/>
        </w:rPr>
        <w:t> de curso;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VIII - participar, quando convocados, das reuniões de alinhamento com os coordenadores geral e adjuntos e supervisores de curso, de forma presencial ou por videoconferência;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IX- </w:t>
      </w:r>
      <w:proofErr w:type="gramStart"/>
      <w:r>
        <w:rPr>
          <w:color w:val="000000"/>
        </w:rPr>
        <w:t>conhecer e aplicar</w:t>
      </w:r>
      <w:proofErr w:type="gramEnd"/>
      <w:r>
        <w:rPr>
          <w:color w:val="000000"/>
        </w:rPr>
        <w:t xml:space="preserve"> a metodologia de Acesso, Permanência e êxito;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X - </w:t>
      </w:r>
      <w:proofErr w:type="gramStart"/>
      <w:r>
        <w:rPr>
          <w:color w:val="000000"/>
        </w:rPr>
        <w:t>conhecer</w:t>
      </w:r>
      <w:proofErr w:type="gramEnd"/>
      <w:r>
        <w:rPr>
          <w:color w:val="000000"/>
        </w:rPr>
        <w:t xml:space="preserve"> o projeto pedagógico do curso, sua organização, estrutura e funcionamento, o material didático das disciplinas e a metodologia de ensino;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XI - elaborar o plano instrucional da disciplina;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XII - elaborar o plano de ensino e o cronograma com os objetivos e a descrição das atividades de estudo e avaliação a serem desenvolvidas pelos estudantes;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XIII - participar das atividades relativas ao desenvolvimento e acompanhamento do curso e do componente curricular (disciplina) e informar aos supervisores de curso eventuais dificuldades no desempenho da função ou no ambiente do curso;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XIV - orientar os estudantes sobre a permanência no curso, evitando a evasão, buscando mostrar a relevância de se capacitar para adquirir autonomia e ferramentas informativas que fazem diferença no mercado de trabalho;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XV - </w:t>
      </w:r>
      <w:proofErr w:type="gramStart"/>
      <w:r>
        <w:rPr>
          <w:color w:val="000000"/>
        </w:rPr>
        <w:t>propor</w:t>
      </w:r>
      <w:proofErr w:type="gramEnd"/>
      <w:r>
        <w:rPr>
          <w:color w:val="000000"/>
        </w:rPr>
        <w:t xml:space="preserve"> formas auxiliares de estudo;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XVI - pesquisar e disponibilizar objetos de aprendizagem, nas diversas modalidades, incentivando os estudantes a buscarem novas informações e recursos;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XVII - elaborar relatórios semanais de acompanhamento dos estudantes, em especial sobre faltas e dificuldades de acompanhamento ou integração, e encaminhá-los aos supervisores de curso e orientadores;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XVIII - atender as demais atividades acadêmicas, designadas pelos supervisores de curso e pelos coordenadores geral e adjuntos;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lastRenderedPageBreak/>
        <w:t xml:space="preserve">XIX - manter a comunicação periódica com os coordenadores adjuntos ou supervisores de curso, </w:t>
      </w:r>
      <w:proofErr w:type="spellStart"/>
      <w:r>
        <w:rPr>
          <w:color w:val="000000"/>
        </w:rPr>
        <w:t>atualizandos</w:t>
      </w:r>
      <w:proofErr w:type="spellEnd"/>
      <w:r>
        <w:rPr>
          <w:color w:val="000000"/>
        </w:rPr>
        <w:t xml:space="preserve"> e quanto a procedimentos e responsabilidades;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left="1800" w:right="120"/>
        <w:jc w:val="both"/>
        <w:rPr>
          <w:color w:val="000000"/>
        </w:rPr>
      </w:pP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 xml:space="preserve">XX - </w:t>
      </w:r>
      <w:proofErr w:type="gramStart"/>
      <w:r>
        <w:rPr>
          <w:color w:val="000000"/>
        </w:rPr>
        <w:t>ser</w:t>
      </w:r>
      <w:proofErr w:type="gramEnd"/>
      <w:r>
        <w:rPr>
          <w:color w:val="000000"/>
        </w:rPr>
        <w:t xml:space="preserve"> assíduo e cumprir rigorosamente a carga horária estabelecida para o componente curricular (disciplina), nos limites deste edital, e conforme orientações dos coordenadores adjuntos;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XXI - registrar diariamente as frequências dos estudantes, avaliar as atividades propostas e inserir as notas dos estudantes no Diário ao término do componente curricular (disciplina);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XXII - entregar, no prazo estipulado em calendário, as atividades do curso, diários de classe e resultados finais;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XXIII - ter conhecimentos e habilidades em informática: softwares editores de texto, planilhas eletrônicas, criação e edição de apresentação em slides e uso da internet (navegação em sites, ambientes de pesquisa e correio eletrônico);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XXIV - disponibilizar documentação relativa à execução de suas atividades, em meio disponibilizado para o cumprimento desta finalidade;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XXV - desempenhar sua função de forma a atender o bom funcionamento do programa e dos cursos fomentados por este;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XXVI - atender as demandas de trabalho definidas pelos coordenadores geral e adjuntos que não estão especificadas nas atribuições da função, mas que são essenciais para o bom funcionamento dos cursos ofertados pelo IFRO;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XXVII - comprovar desempenho satisfatório durante o processo de avaliação de desempenho pedagógico e institucional;</w:t>
      </w:r>
    </w:p>
    <w:p w:rsidR="009F4D79" w:rsidRDefault="009F4D79" w:rsidP="009059D6">
      <w:pPr>
        <w:pStyle w:val="itemincisoromano"/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XXVIII - arcar com eventual ônus relativo a deslocamento, hospedagem, alimentação e demais custos que advenham da sua atuação como professor bolsista.</w:t>
      </w:r>
    </w:p>
    <w:p w:rsidR="00242796" w:rsidRDefault="00242796" w:rsidP="009059D6">
      <w:pPr>
        <w:jc w:val="both"/>
      </w:pPr>
    </w:p>
    <w:sectPr w:rsidR="00242796" w:rsidSect="009F4D7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79"/>
    <w:rsid w:val="00242796"/>
    <w:rsid w:val="009059D6"/>
    <w:rsid w:val="009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28EC"/>
  <w15:chartTrackingRefBased/>
  <w15:docId w15:val="{094D80CB-82AB-4DCE-9A03-F8D12687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9F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F4D7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F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9F4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6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640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2024-08-30T22:50:00Z</dcterms:created>
  <dcterms:modified xsi:type="dcterms:W3CDTF">2024-08-30T23:02:00Z</dcterms:modified>
</cp:coreProperties>
</file>